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67" w:rsidRPr="00B6729A" w:rsidRDefault="00405B8C" w:rsidP="00405B8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2460" cy="631825"/>
            <wp:effectExtent l="0" t="0" r="0" b="0"/>
            <wp:docPr id="1" name="0 Imagen" descr="logo colegi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 colegi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501">
        <w:rPr>
          <w:b/>
          <w:sz w:val="24"/>
          <w:szCs w:val="24"/>
        </w:rPr>
        <w:t xml:space="preserve">                          </w:t>
      </w:r>
      <w:r w:rsidR="00D21A67" w:rsidRPr="00B6729A">
        <w:rPr>
          <w:b/>
          <w:sz w:val="24"/>
          <w:szCs w:val="24"/>
        </w:rPr>
        <w:t xml:space="preserve">PROGRAMA PAS: ACTIVIDAD </w:t>
      </w:r>
      <w:r w:rsidR="00D21A67">
        <w:rPr>
          <w:b/>
          <w:sz w:val="24"/>
          <w:szCs w:val="24"/>
        </w:rPr>
        <w:t>FAMILIAR</w:t>
      </w:r>
    </w:p>
    <w:p w:rsidR="00D21A67" w:rsidRPr="00B6729A" w:rsidRDefault="000841FD" w:rsidP="00D21A67">
      <w:pPr>
        <w:jc w:val="center"/>
        <w:rPr>
          <w:sz w:val="24"/>
          <w:szCs w:val="24"/>
        </w:rPr>
      </w:pPr>
      <w:r>
        <w:rPr>
          <w:sz w:val="24"/>
          <w:szCs w:val="24"/>
        </w:rPr>
        <w:t>SEGUNDO</w:t>
      </w:r>
      <w:r w:rsidR="00D21A67" w:rsidRPr="00B6729A">
        <w:rPr>
          <w:sz w:val="24"/>
          <w:szCs w:val="24"/>
        </w:rPr>
        <w:t xml:space="preserve"> BÁSICO</w:t>
      </w:r>
    </w:p>
    <w:p w:rsidR="00D21A67" w:rsidRDefault="00D21A67" w:rsidP="00D21A67">
      <w:pPr>
        <w:jc w:val="center"/>
        <w:rPr>
          <w:b/>
        </w:rPr>
      </w:pPr>
      <w:r>
        <w:rPr>
          <w:b/>
          <w:sz w:val="28"/>
          <w:szCs w:val="28"/>
        </w:rPr>
        <w:t>“</w:t>
      </w:r>
      <w:r w:rsidR="00654DA9">
        <w:rPr>
          <w:b/>
          <w:sz w:val="28"/>
          <w:szCs w:val="28"/>
        </w:rPr>
        <w:t>SABER ESPERAR</w:t>
      </w:r>
      <w:r>
        <w:rPr>
          <w:b/>
          <w:sz w:val="28"/>
          <w:szCs w:val="28"/>
        </w:rPr>
        <w:t>”</w:t>
      </w:r>
    </w:p>
    <w:p w:rsidR="00D21A67" w:rsidRDefault="00D21A67" w:rsidP="00D21A67">
      <w:pPr>
        <w:jc w:val="both"/>
        <w:rPr>
          <w:b/>
        </w:rPr>
      </w:pPr>
      <w:r>
        <w:rPr>
          <w:b/>
        </w:rPr>
        <w:t>ACTIVIDAD A REALIZAR CON NUESTROS HIJOS</w:t>
      </w:r>
      <w:r w:rsidRPr="009F2E68">
        <w:rPr>
          <w:b/>
        </w:rPr>
        <w:t>:</w:t>
      </w:r>
    </w:p>
    <w:p w:rsidR="00D21A67" w:rsidRDefault="004B3426" w:rsidP="00D21A67">
      <w:pPr>
        <w:rPr>
          <w:b/>
        </w:rPr>
      </w:pPr>
      <w:r>
        <w:rPr>
          <w:b/>
        </w:rPr>
        <w:t>Objetivos</w:t>
      </w:r>
      <w:r w:rsidR="00F21CD6">
        <w:rPr>
          <w:b/>
        </w:rPr>
        <w:t xml:space="preserve"> de la actividad</w:t>
      </w:r>
      <w:r w:rsidR="00D21A67">
        <w:rPr>
          <w:b/>
        </w:rPr>
        <w:t>:</w:t>
      </w:r>
    </w:p>
    <w:p w:rsidR="00D21A67" w:rsidRDefault="00D21A67" w:rsidP="00D21A67">
      <w:pPr>
        <w:pStyle w:val="Prrafodelista"/>
        <w:numPr>
          <w:ilvl w:val="0"/>
          <w:numId w:val="1"/>
        </w:numPr>
        <w:jc w:val="both"/>
      </w:pPr>
      <w:r>
        <w:t>Compartir un momento de diálogo con nuestro hijo/a  que fortalezca nuestra comunicación y relación actual y futura.</w:t>
      </w:r>
    </w:p>
    <w:p w:rsidR="00031A91" w:rsidRDefault="00031A91" w:rsidP="00031A91">
      <w:pPr>
        <w:pStyle w:val="Prrafodelista"/>
        <w:numPr>
          <w:ilvl w:val="0"/>
          <w:numId w:val="1"/>
        </w:numPr>
        <w:jc w:val="both"/>
      </w:pPr>
      <w:r>
        <w:t>Acompañar a nuestro hijo/a en su desarrollo integral como persona.</w:t>
      </w:r>
    </w:p>
    <w:p w:rsidR="00031A91" w:rsidRDefault="00031A91" w:rsidP="00D21A67">
      <w:pPr>
        <w:pStyle w:val="Prrafodelista"/>
        <w:numPr>
          <w:ilvl w:val="0"/>
          <w:numId w:val="1"/>
        </w:numPr>
        <w:jc w:val="both"/>
      </w:pPr>
      <w:r>
        <w:t xml:space="preserve">Preservar el espacio familiar como el lugar prioritario para la educación de temáticas </w:t>
      </w:r>
      <w:proofErr w:type="spellStart"/>
      <w:r w:rsidR="00F21CD6">
        <w:t>valóricas</w:t>
      </w:r>
      <w:proofErr w:type="spellEnd"/>
      <w:r>
        <w:t>.</w:t>
      </w:r>
    </w:p>
    <w:p w:rsidR="00654DA9" w:rsidRPr="00654DA9" w:rsidRDefault="00D21A67" w:rsidP="00031A91">
      <w:pPr>
        <w:pStyle w:val="Prrafodelista"/>
        <w:numPr>
          <w:ilvl w:val="0"/>
          <w:numId w:val="1"/>
        </w:numPr>
        <w:jc w:val="both"/>
        <w:rPr>
          <w:b/>
        </w:rPr>
      </w:pPr>
      <w:r>
        <w:t>Ayudar</w:t>
      </w:r>
      <w:r w:rsidRPr="00B6729A">
        <w:t xml:space="preserve"> a nuestro</w:t>
      </w:r>
      <w:r>
        <w:t>/a</w:t>
      </w:r>
      <w:r w:rsidRPr="00B6729A">
        <w:t xml:space="preserve"> hijo</w:t>
      </w:r>
      <w:r>
        <w:t xml:space="preserve"> a valorar </w:t>
      </w:r>
      <w:r w:rsidR="000841FD">
        <w:t xml:space="preserve">la </w:t>
      </w:r>
      <w:r w:rsidR="00654DA9">
        <w:t>paciencia como una virtud que nos prepara para la vida.</w:t>
      </w:r>
    </w:p>
    <w:p w:rsidR="00D21A67" w:rsidRPr="00654DA9" w:rsidRDefault="00D21A67" w:rsidP="00D8095F">
      <w:pPr>
        <w:jc w:val="both"/>
        <w:rPr>
          <w:b/>
        </w:rPr>
      </w:pPr>
      <w:r w:rsidRPr="00654DA9">
        <w:rPr>
          <w:b/>
        </w:rPr>
        <w:t>Para preparar la actividad:</w:t>
      </w:r>
    </w:p>
    <w:p w:rsidR="00534450" w:rsidRDefault="00534450" w:rsidP="00D21A67">
      <w:pPr>
        <w:jc w:val="both"/>
      </w:pPr>
      <w:r>
        <w:t>Les proponemos un</w:t>
      </w:r>
      <w:r w:rsidR="00D8095F">
        <w:t xml:space="preserve"> breve</w:t>
      </w:r>
      <w:r>
        <w:t xml:space="preserve"> texto de apoyo para la preparación de la actividad en el </w:t>
      </w:r>
      <w:r w:rsidR="00F21CD6">
        <w:t xml:space="preserve">portal de formación </w:t>
      </w:r>
      <w:r w:rsidR="00D8095F" w:rsidRPr="00D8095F">
        <w:t>(ir a material para padres 2° básico)</w:t>
      </w:r>
      <w:r w:rsidR="00D8095F">
        <w:t>:</w:t>
      </w:r>
    </w:p>
    <w:p w:rsidR="002B2B5B" w:rsidRDefault="00D8095F" w:rsidP="00D21A67">
      <w:pPr>
        <w:jc w:val="both"/>
      </w:pPr>
      <w:hyperlink r:id="rId6" w:history="1">
        <w:r w:rsidRPr="00D8095F">
          <w:rPr>
            <w:rStyle w:val="Hipervnculo"/>
          </w:rPr>
          <w:t>http://pastoral-colegio-ingles7.webnode.mx/programa-de-valores/pas/material-para-padres/</w:t>
        </w:r>
      </w:hyperlink>
    </w:p>
    <w:p w:rsidR="008B7C4E" w:rsidRPr="00D8095F" w:rsidRDefault="008B7C4E" w:rsidP="00D21A67">
      <w:pPr>
        <w:jc w:val="both"/>
      </w:pPr>
      <w:r>
        <w:t xml:space="preserve">Antes de hacer la actividad con su </w:t>
      </w:r>
      <w:proofErr w:type="gramStart"/>
      <w:r>
        <w:t>hijo ,</w:t>
      </w:r>
      <w:proofErr w:type="gramEnd"/>
      <w:r>
        <w:t xml:space="preserve"> </w:t>
      </w:r>
      <w:r w:rsidR="00A73658">
        <w:t xml:space="preserve">le sugerimos leer </w:t>
      </w:r>
      <w:r>
        <w:t>el cuento que le proponemos para que lo conozca y pueda poner los énfasis necesarios en la lectura que resalten la idea que queremos trabajar.</w:t>
      </w:r>
    </w:p>
    <w:p w:rsidR="00BE27B2" w:rsidRDefault="00D21A67" w:rsidP="00BE27B2">
      <w:pPr>
        <w:jc w:val="both"/>
        <w:rPr>
          <w:b/>
        </w:rPr>
      </w:pPr>
      <w:r>
        <w:rPr>
          <w:b/>
        </w:rPr>
        <w:t>Ideas importantes  a considerar</w:t>
      </w:r>
    </w:p>
    <w:p w:rsidR="00803AC8" w:rsidRDefault="00C65E2D" w:rsidP="00C65E2D">
      <w:pPr>
        <w:pStyle w:val="Prrafodelista"/>
        <w:numPr>
          <w:ilvl w:val="0"/>
          <w:numId w:val="1"/>
        </w:numPr>
        <w:jc w:val="both"/>
      </w:pPr>
      <w:r>
        <w:t>Reservarse permanentemente un tiempo para escuch</w:t>
      </w:r>
      <w:r w:rsidR="00D8095F">
        <w:t>ar y hablar con nuestros hijos (</w:t>
      </w:r>
      <w:r>
        <w:t>no sólo cuando debemos llamarles la atención por algo</w:t>
      </w:r>
      <w:r w:rsidR="00D8095F">
        <w:t xml:space="preserve">) </w:t>
      </w:r>
      <w:r>
        <w:t xml:space="preserve">va facilitando en ellos la comunicación de su mundo interior  de forma natural, lo que nos ayudará en el futuro a hablar </w:t>
      </w:r>
      <w:r w:rsidR="00803AC8">
        <w:t xml:space="preserve">más fácilmente de </w:t>
      </w:r>
      <w:r>
        <w:t>cosas más íntimas</w:t>
      </w:r>
      <w:r w:rsidR="00803AC8">
        <w:t>.</w:t>
      </w:r>
    </w:p>
    <w:p w:rsidR="00D35977" w:rsidRDefault="00D35977" w:rsidP="00C65E2D">
      <w:pPr>
        <w:pStyle w:val="Prrafodelista"/>
        <w:numPr>
          <w:ilvl w:val="0"/>
          <w:numId w:val="1"/>
        </w:numPr>
        <w:jc w:val="both"/>
      </w:pPr>
      <w:r>
        <w:t>La educación de la afectividad y de la sexualidad de nuestros hijos comienza desde su nacimiento</w:t>
      </w:r>
      <w:r w:rsidR="00D8095F">
        <w:t xml:space="preserve"> y nosotros como padres somos los primeros responsables de ello</w:t>
      </w:r>
      <w:r>
        <w:t>. Un elemento importante es trabajar distintas virtudes y actitudes que ayudarán a nuestros hijos a fortalecer su personalidad y poder prepararse para lo que tendrán que enfrentar en su adolescencia y en su vida adulta.</w:t>
      </w:r>
    </w:p>
    <w:p w:rsidR="00D35977" w:rsidRDefault="00D35977" w:rsidP="00C65E2D">
      <w:pPr>
        <w:pStyle w:val="Prrafodelista"/>
        <w:numPr>
          <w:ilvl w:val="0"/>
          <w:numId w:val="1"/>
        </w:numPr>
        <w:jc w:val="both"/>
      </w:pPr>
      <w:r>
        <w:t xml:space="preserve">A esta edad a los niños les cuesta esperar, son inmediatistas y tienen dificultad para respetar turnos, esperar a los demás, respetar los ritmos diferentes de un grupo de pares, </w:t>
      </w:r>
      <w:r w:rsidR="00D8095F">
        <w:t>aceptar la frustración que significa muchas veces postergar sus deseos,</w:t>
      </w:r>
      <w:r w:rsidR="008B7C4E">
        <w:t xml:space="preserve"> </w:t>
      </w:r>
      <w:r>
        <w:t xml:space="preserve">etc. Conversar </w:t>
      </w:r>
      <w:r>
        <w:lastRenderedPageBreak/>
        <w:t xml:space="preserve">acerca del valor de </w:t>
      </w:r>
      <w:r w:rsidR="008B7C4E">
        <w:t xml:space="preserve">la espera </w:t>
      </w:r>
      <w:r>
        <w:t xml:space="preserve"> y respetar a los demás </w:t>
      </w:r>
      <w:proofErr w:type="gramStart"/>
      <w:r>
        <w:t>los ayuda</w:t>
      </w:r>
      <w:proofErr w:type="gramEnd"/>
      <w:r>
        <w:t xml:space="preserve"> a ir fortaleciendo la paciencia</w:t>
      </w:r>
      <w:r w:rsidR="008B7C4E">
        <w:t xml:space="preserve"> y una actitud interior de calma que facilita otros aprendizajes</w:t>
      </w:r>
      <w:r>
        <w:t>.</w:t>
      </w:r>
      <w:r w:rsidR="008B7C4E">
        <w:t xml:space="preserve"> A lo largo de nuestras actividades cotidianas se nos presentan innumerables ocasiones para ayudar a nuestros hijos a aprender a esperar, estemos atentos a ellas.</w:t>
      </w:r>
    </w:p>
    <w:p w:rsidR="002B2B5B" w:rsidRPr="00D35977" w:rsidRDefault="002B2B5B" w:rsidP="00D35977">
      <w:pPr>
        <w:ind w:left="360"/>
        <w:jc w:val="both"/>
        <w:rPr>
          <w:b/>
        </w:rPr>
      </w:pPr>
    </w:p>
    <w:p w:rsidR="00D21A67" w:rsidRDefault="00D21A67" w:rsidP="00D21A67">
      <w:pPr>
        <w:jc w:val="both"/>
        <w:rPr>
          <w:b/>
        </w:rPr>
      </w:pPr>
      <w:r>
        <w:rPr>
          <w:b/>
        </w:rPr>
        <w:t>ACTIVIDAD:</w:t>
      </w:r>
    </w:p>
    <w:p w:rsidR="00D21A67" w:rsidRDefault="00D21A67" w:rsidP="00D21A67">
      <w:pPr>
        <w:jc w:val="both"/>
        <w:rPr>
          <w:b/>
        </w:rPr>
      </w:pPr>
      <w:r>
        <w:rPr>
          <w:b/>
        </w:rPr>
        <w:t xml:space="preserve">1. </w:t>
      </w:r>
      <w:r w:rsidR="00D13637">
        <w:rPr>
          <w:b/>
        </w:rPr>
        <w:t>Cuento</w:t>
      </w:r>
    </w:p>
    <w:p w:rsidR="00D21A67" w:rsidRDefault="00D21A67" w:rsidP="00233CD9">
      <w:pPr>
        <w:jc w:val="both"/>
      </w:pPr>
      <w:r w:rsidRPr="00745EE2">
        <w:t>- Invite a su hijo</w:t>
      </w:r>
      <w:r w:rsidR="004B3426">
        <w:t>/a</w:t>
      </w:r>
      <w:r w:rsidR="00534450">
        <w:t xml:space="preserve"> </w:t>
      </w:r>
      <w:r w:rsidRPr="00745EE2">
        <w:t>a la realización de la actividad.</w:t>
      </w:r>
      <w:r>
        <w:t xml:space="preserve"> Si por algún motivo </w:t>
      </w:r>
      <w:r w:rsidR="00233CD9">
        <w:t xml:space="preserve">otros hijos deben participar de </w:t>
      </w:r>
      <w:r>
        <w:t xml:space="preserve">este momento, </w:t>
      </w:r>
      <w:r w:rsidR="008B7C4E">
        <w:t>permita que su hijo de segundo básico sea el protagonista de la actividad.</w:t>
      </w:r>
    </w:p>
    <w:p w:rsidR="008B7C4E" w:rsidRDefault="008B7C4E" w:rsidP="00233CD9">
      <w:pPr>
        <w:jc w:val="both"/>
      </w:pPr>
      <w:r>
        <w:t>- Lea a su hijo</w:t>
      </w:r>
      <w:r w:rsidR="00A73658">
        <w:t>/a</w:t>
      </w:r>
      <w:r>
        <w:t xml:space="preserve"> el cuento </w:t>
      </w:r>
      <w:proofErr w:type="gramStart"/>
      <w:r>
        <w:t>“ Cada</w:t>
      </w:r>
      <w:proofErr w:type="gramEnd"/>
      <w:r>
        <w:t xml:space="preserve"> cosa a su tiempo”.  Hágalo con detención, con énfasis y dedicación. </w:t>
      </w:r>
    </w:p>
    <w:p w:rsidR="00A73658" w:rsidRDefault="00F21CD6" w:rsidP="00233CD9">
      <w:pPr>
        <w:jc w:val="both"/>
      </w:pPr>
      <w:r>
        <w:t>- Conversen acerca del personaje principal, sus características</w:t>
      </w:r>
      <w:r w:rsidR="00A73658">
        <w:t xml:space="preserve">, lo que hace en el cuento, para asegurarse que su hijo/a entendió el relato. Luego guie la conversación a la temática más de fondo, por qué la mujer no pudo dar a sus amigos lo que les había prometido; qué tendría que haber hecho para cumplir su palabra (haberse preparado, no haberse comido los huevos antes, </w:t>
      </w:r>
      <w:proofErr w:type="spellStart"/>
      <w:r w:rsidR="00A73658">
        <w:t>etc</w:t>
      </w:r>
      <w:proofErr w:type="spellEnd"/>
      <w:r w:rsidR="00A73658">
        <w:t>).</w:t>
      </w:r>
    </w:p>
    <w:p w:rsidR="00A73658" w:rsidRDefault="00A73658" w:rsidP="00233CD9">
      <w:pPr>
        <w:jc w:val="both"/>
      </w:pPr>
      <w:r>
        <w:t>-  Finalmente converse con su hijo/a acerca de situaciones en la vida cotidiana que él o ella se enfrenta a la dificultad de esperar</w:t>
      </w:r>
      <w:r w:rsidR="002A31BA">
        <w:t xml:space="preserve">, pídale que le cuente cómo lo vive en el colegio (esperar para hablar, levantar la mano, esperar su turno en una fila, esperar que la profesora le corrija la tarea, </w:t>
      </w:r>
      <w:proofErr w:type="spellStart"/>
      <w:r w:rsidR="002A31BA">
        <w:t>etc</w:t>
      </w:r>
      <w:proofErr w:type="spellEnd"/>
      <w:r w:rsidR="002A31BA">
        <w:t xml:space="preserve">, </w:t>
      </w:r>
      <w:proofErr w:type="spellStart"/>
      <w:r w:rsidR="002A31BA">
        <w:t>etc</w:t>
      </w:r>
      <w:proofErr w:type="spellEnd"/>
      <w:r w:rsidR="002A31BA">
        <w:t>) y ayúdelo a valorar esta virtud, tanto en el colegio como en la casa.</w:t>
      </w:r>
    </w:p>
    <w:p w:rsidR="002A31BA" w:rsidRDefault="002A31BA" w:rsidP="00233CD9">
      <w:pPr>
        <w:jc w:val="both"/>
      </w:pPr>
      <w:r>
        <w:t xml:space="preserve">- </w:t>
      </w:r>
      <w:r w:rsidR="00787056">
        <w:t>Pueden terminar la actividad cocinando juntos unos ricos huevos de la forma que a la familia más le gusta comerlos.</w:t>
      </w:r>
    </w:p>
    <w:p w:rsidR="00787056" w:rsidRDefault="00787056" w:rsidP="00233CD9">
      <w:pPr>
        <w:jc w:val="both"/>
      </w:pPr>
      <w:r>
        <w:t>- Por favor evalúen la actividad y envíen el talón a la profesora  dentro de la próxima semana.</w:t>
      </w:r>
    </w:p>
    <w:p w:rsidR="00787056" w:rsidRDefault="00787056" w:rsidP="00233CD9">
      <w:pPr>
        <w:jc w:val="both"/>
      </w:pPr>
    </w:p>
    <w:p w:rsidR="00787056" w:rsidRDefault="00787056" w:rsidP="00233CD9">
      <w:pPr>
        <w:jc w:val="both"/>
      </w:pPr>
    </w:p>
    <w:p w:rsidR="00787056" w:rsidRDefault="00787056" w:rsidP="00233CD9">
      <w:pPr>
        <w:jc w:val="both"/>
      </w:pPr>
    </w:p>
    <w:p w:rsidR="00F21CD6" w:rsidRDefault="00F21CD6" w:rsidP="00233CD9">
      <w:pPr>
        <w:jc w:val="both"/>
      </w:pPr>
      <w:r>
        <w:t xml:space="preserve">      </w:t>
      </w:r>
    </w:p>
    <w:p w:rsidR="00F21CD6" w:rsidRDefault="00F21CD6" w:rsidP="00233CD9">
      <w:pPr>
        <w:jc w:val="both"/>
      </w:pPr>
      <w:r>
        <w:t xml:space="preserve">      </w:t>
      </w:r>
    </w:p>
    <w:p w:rsidR="008B7C4E" w:rsidRDefault="008B7C4E" w:rsidP="00233CD9">
      <w:pPr>
        <w:jc w:val="both"/>
      </w:pPr>
      <w:r>
        <w:t xml:space="preserve">    </w:t>
      </w:r>
    </w:p>
    <w:tbl>
      <w:tblPr>
        <w:tblW w:w="5457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46"/>
      </w:tblGrid>
      <w:tr w:rsidR="00D21A67" w:rsidRPr="0034390C" w:rsidTr="002B2B5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504E6" w:rsidRPr="0069202A" w:rsidRDefault="00233CD9" w:rsidP="008B7C4E">
            <w:pPr>
              <w:jc w:val="both"/>
            </w:pPr>
            <w:r>
              <w:t xml:space="preserve">     </w:t>
            </w:r>
          </w:p>
        </w:tc>
      </w:tr>
      <w:tr w:rsidR="00D21A67" w:rsidRPr="0034390C" w:rsidTr="002B2B5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1A67" w:rsidRPr="0034390C" w:rsidRDefault="00D21A67" w:rsidP="000841FD">
            <w:pPr>
              <w:jc w:val="both"/>
              <w:rPr>
                <w:i/>
              </w:rPr>
            </w:pPr>
          </w:p>
        </w:tc>
      </w:tr>
      <w:tr w:rsidR="00D21A67" w:rsidRPr="0034390C" w:rsidTr="002B2B5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36B9D" w:rsidRPr="0034390C" w:rsidRDefault="00D21A67" w:rsidP="000841FD">
            <w:pPr>
              <w:jc w:val="both"/>
            </w:pPr>
            <w:r w:rsidRPr="0034390C">
              <w:lastRenderedPageBreak/>
              <w:t> </w:t>
            </w:r>
            <w:r w:rsidR="0095036B">
              <w:t>__________________________________________________________________________________</w:t>
            </w:r>
          </w:p>
        </w:tc>
      </w:tr>
    </w:tbl>
    <w:p w:rsidR="009719D6" w:rsidRDefault="009719D6" w:rsidP="004B342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EVALUACIÓN (Devolver este talón)</w:t>
      </w:r>
    </w:p>
    <w:p w:rsidR="009719D6" w:rsidRDefault="009719D6" w:rsidP="004B342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719D6" w:rsidRDefault="009719D6" w:rsidP="004B342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719D6" w:rsidRDefault="009719D6" w:rsidP="009719D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Nombre del alumno: __________________________________________ Curso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____________</w:t>
      </w:r>
    </w:p>
    <w:p w:rsidR="009719D6" w:rsidRDefault="009719D6" w:rsidP="009719D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9719D6" w:rsidRPr="00D16C8B" w:rsidRDefault="009719D6" w:rsidP="009719D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¿Pudieron tomarse el tiempo para realizar esta actividad? </w:t>
      </w: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SI_______ NO_______ SI, PERO FUE MUY DIFÍCIL_______</w:t>
      </w:r>
    </w:p>
    <w:p w:rsidR="00C1493B" w:rsidRDefault="00C1493B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C1493B" w:rsidRDefault="00F076F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Tiempo aproximado e</w:t>
      </w:r>
      <w:bookmarkStart w:id="0" w:name="_GoBack"/>
      <w:bookmarkEnd w:id="0"/>
      <w:r w:rsidR="00C1493B">
        <w:rPr>
          <w:rFonts w:ascii="Arial" w:eastAsia="Times New Roman" w:hAnsi="Arial" w:cs="Arial"/>
          <w:b/>
          <w:sz w:val="20"/>
          <w:szCs w:val="20"/>
        </w:rPr>
        <w:t>mpleado:______________________</w:t>
      </w: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¿Participaron ambos padres?    Mamá_________   Papá___________</w:t>
      </w: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9719D6" w:rsidRDefault="00B354A9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¿Cómo</w:t>
      </w:r>
      <w:r w:rsidR="009719D6">
        <w:rPr>
          <w:rFonts w:ascii="Arial" w:eastAsia="Times New Roman" w:hAnsi="Arial" w:cs="Arial"/>
          <w:b/>
          <w:sz w:val="20"/>
          <w:szCs w:val="20"/>
        </w:rPr>
        <w:t xml:space="preserve"> se mostró su hijo/a frente a la actividad? </w:t>
      </w: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CONTENTO________ INDIFERENTE _________ OTRO_______________________________</w:t>
      </w: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  ustedes ¿les gustó la actividad?  Mamá:   SI_________  NO ___________</w:t>
      </w:r>
    </w:p>
    <w:p w:rsidR="009719D6" w:rsidRDefault="009719D6" w:rsidP="009719D6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Papá:     SI_________  NO ___________</w:t>
      </w:r>
    </w:p>
    <w:p w:rsidR="0095036B" w:rsidRDefault="0095036B" w:rsidP="009719D6">
      <w:pPr>
        <w:pStyle w:val="Prrafodelista"/>
        <w:shd w:val="clear" w:color="auto" w:fill="FFFFFF"/>
        <w:spacing w:after="0" w:line="270" w:lineRule="atLeast"/>
        <w:ind w:left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16CBF" w:rsidRDefault="009719D6" w:rsidP="0095036B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6C8B">
        <w:rPr>
          <w:rFonts w:ascii="Arial" w:eastAsia="Times New Roman" w:hAnsi="Arial" w:cs="Arial"/>
          <w:b/>
          <w:sz w:val="20"/>
          <w:szCs w:val="20"/>
        </w:rPr>
        <w:br/>
      </w:r>
    </w:p>
    <w:p w:rsidR="00C1493B" w:rsidRDefault="00C1493B" w:rsidP="00C1493B">
      <w:pPr>
        <w:pStyle w:val="Prrafodelista"/>
        <w:shd w:val="clear" w:color="auto" w:fill="FFFFFF"/>
        <w:spacing w:after="0" w:line="270" w:lineRule="atLeast"/>
        <w:ind w:left="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Muchas gracias</w:t>
      </w:r>
    </w:p>
    <w:sectPr w:rsidR="00C1493B" w:rsidSect="00662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44E"/>
    <w:multiLevelType w:val="hybridMultilevel"/>
    <w:tmpl w:val="963C1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026A"/>
    <w:multiLevelType w:val="hybridMultilevel"/>
    <w:tmpl w:val="CA52625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6DA5"/>
    <w:rsid w:val="00031A91"/>
    <w:rsid w:val="000841FD"/>
    <w:rsid w:val="00155192"/>
    <w:rsid w:val="001F1140"/>
    <w:rsid w:val="00233CD9"/>
    <w:rsid w:val="002350F2"/>
    <w:rsid w:val="00235591"/>
    <w:rsid w:val="002A31BA"/>
    <w:rsid w:val="002B2B5B"/>
    <w:rsid w:val="003568EA"/>
    <w:rsid w:val="00384B85"/>
    <w:rsid w:val="003D15B2"/>
    <w:rsid w:val="00405B8C"/>
    <w:rsid w:val="004B3426"/>
    <w:rsid w:val="00534450"/>
    <w:rsid w:val="005533B8"/>
    <w:rsid w:val="00591E16"/>
    <w:rsid w:val="005D589D"/>
    <w:rsid w:val="00654DA9"/>
    <w:rsid w:val="00662F7E"/>
    <w:rsid w:val="00716CBF"/>
    <w:rsid w:val="00725501"/>
    <w:rsid w:val="00787056"/>
    <w:rsid w:val="007D4790"/>
    <w:rsid w:val="00803AC8"/>
    <w:rsid w:val="008422DF"/>
    <w:rsid w:val="0089149E"/>
    <w:rsid w:val="008B7C4E"/>
    <w:rsid w:val="00936B9D"/>
    <w:rsid w:val="0095036B"/>
    <w:rsid w:val="009719D6"/>
    <w:rsid w:val="009A7217"/>
    <w:rsid w:val="00A0362F"/>
    <w:rsid w:val="00A1002E"/>
    <w:rsid w:val="00A504E6"/>
    <w:rsid w:val="00A66DA5"/>
    <w:rsid w:val="00A73658"/>
    <w:rsid w:val="00B354A9"/>
    <w:rsid w:val="00BE27B2"/>
    <w:rsid w:val="00C1493B"/>
    <w:rsid w:val="00C65AC0"/>
    <w:rsid w:val="00C65E2D"/>
    <w:rsid w:val="00CB7608"/>
    <w:rsid w:val="00D13637"/>
    <w:rsid w:val="00D21A67"/>
    <w:rsid w:val="00D35977"/>
    <w:rsid w:val="00D8095F"/>
    <w:rsid w:val="00DD5039"/>
    <w:rsid w:val="00E21F0A"/>
    <w:rsid w:val="00F076F6"/>
    <w:rsid w:val="00F2031D"/>
    <w:rsid w:val="00F21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A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1A67"/>
    <w:pPr>
      <w:spacing w:after="0" w:line="240" w:lineRule="auto"/>
    </w:pPr>
    <w:rPr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B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0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A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1A67"/>
    <w:pPr>
      <w:spacing w:after="0" w:line="240" w:lineRule="auto"/>
    </w:pPr>
    <w:rPr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toral-colegio-ingles7.webnode.mx/programa-de-valores/pas/material-para-padre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</cp:lastModifiedBy>
  <cp:revision>5</cp:revision>
  <cp:lastPrinted>2014-06-16T17:15:00Z</cp:lastPrinted>
  <dcterms:created xsi:type="dcterms:W3CDTF">2014-06-16T15:51:00Z</dcterms:created>
  <dcterms:modified xsi:type="dcterms:W3CDTF">2014-06-16T19:31:00Z</dcterms:modified>
</cp:coreProperties>
</file>